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975" w:rsidRDefault="007C6E5C">
      <w:r>
        <w:t xml:space="preserve">                                                                                    </w:t>
      </w:r>
      <w:r w:rsidR="00214975">
        <w:rPr>
          <w:noProof/>
          <w:color w:val="1D2129"/>
          <w:lang w:val="en-US"/>
        </w:rPr>
        <w:drawing>
          <wp:inline distT="0" distB="0" distL="0" distR="0">
            <wp:extent cx="7278624" cy="4208725"/>
            <wp:effectExtent l="0" t="0" r="0" b="1905"/>
            <wp:docPr id="1" name="Imagen 1" descr="La imagen puede contener: 2 personas, personas sonriendo, ex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imagen puede contener: 2 personas, personas sonriendo, exterio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17228" cy="4231047"/>
                    </a:xfrm>
                    <a:prstGeom prst="rect">
                      <a:avLst/>
                    </a:prstGeom>
                    <a:noFill/>
                    <a:ln>
                      <a:noFill/>
                    </a:ln>
                  </pic:spPr>
                </pic:pic>
              </a:graphicData>
            </a:graphic>
          </wp:inline>
        </w:drawing>
      </w:r>
    </w:p>
    <w:p w:rsidR="007C6E5C" w:rsidRDefault="00A34418" w:rsidP="007C6E5C">
      <w:pPr>
        <w:pStyle w:val="Ttulo2"/>
        <w:spacing w:before="0" w:line="240" w:lineRule="auto"/>
        <w:jc w:val="both"/>
        <w:rPr>
          <w:rFonts w:ascii="Times New Roman" w:hAnsi="Times New Roman" w:cs="Times New Roman"/>
          <w:color w:val="auto"/>
          <w:sz w:val="24"/>
          <w:szCs w:val="24"/>
        </w:rPr>
      </w:pPr>
      <w:r w:rsidRPr="007C6E5C">
        <w:rPr>
          <w:rFonts w:ascii="Times New Roman" w:hAnsi="Times New Roman" w:cs="Times New Roman"/>
          <w:color w:val="auto"/>
          <w:sz w:val="24"/>
          <w:szCs w:val="24"/>
        </w:rPr>
        <w:t xml:space="preserve">Finalmente llegó el día, </w:t>
      </w:r>
      <w:r w:rsidR="00B83535" w:rsidRPr="007C6E5C">
        <w:rPr>
          <w:rFonts w:ascii="Times New Roman" w:hAnsi="Times New Roman" w:cs="Times New Roman"/>
          <w:color w:val="auto"/>
          <w:sz w:val="24"/>
          <w:szCs w:val="24"/>
        </w:rPr>
        <w:t>2</w:t>
      </w:r>
      <w:r w:rsidRPr="007C6E5C">
        <w:rPr>
          <w:rFonts w:ascii="Times New Roman" w:hAnsi="Times New Roman" w:cs="Times New Roman"/>
          <w:color w:val="auto"/>
          <w:sz w:val="24"/>
          <w:szCs w:val="24"/>
        </w:rPr>
        <w:t xml:space="preserve"> de febrero de 2018, fecha en que nos encontraríamos las mujeres cristianas metodistas de todo el país que formamos la Legión Blanca de Servicio Cristino (LBSC) para realizar nuestra VI Asamblea Cuadrienal, en el Templo El Divino Salvador, sí, allá, en Querétaro. Así es como </w:t>
      </w:r>
      <w:r w:rsidR="00274E67" w:rsidRPr="007C6E5C">
        <w:rPr>
          <w:rFonts w:ascii="Times New Roman" w:hAnsi="Times New Roman" w:cs="Times New Roman"/>
          <w:color w:val="auto"/>
          <w:sz w:val="24"/>
          <w:szCs w:val="24"/>
        </w:rPr>
        <w:t>la iglesia sede inició un</w:t>
      </w:r>
      <w:r w:rsidR="00A71EAF" w:rsidRPr="007C6E5C">
        <w:rPr>
          <w:rFonts w:ascii="Times New Roman" w:hAnsi="Times New Roman" w:cs="Times New Roman"/>
          <w:color w:val="auto"/>
          <w:sz w:val="24"/>
          <w:szCs w:val="24"/>
        </w:rPr>
        <w:t xml:space="preserve"> trato</w:t>
      </w:r>
      <w:r w:rsidR="0028316D" w:rsidRPr="007C6E5C">
        <w:rPr>
          <w:rFonts w:ascii="Times New Roman" w:hAnsi="Times New Roman" w:cs="Times New Roman"/>
          <w:color w:val="auto"/>
          <w:sz w:val="24"/>
          <w:szCs w:val="24"/>
        </w:rPr>
        <w:t xml:space="preserve"> maravilloso del que fuimos objeto y se prolongó hasta el domingo </w:t>
      </w:r>
      <w:r w:rsidR="00B83535" w:rsidRPr="007C6E5C">
        <w:rPr>
          <w:rFonts w:ascii="Times New Roman" w:hAnsi="Times New Roman" w:cs="Times New Roman"/>
          <w:color w:val="auto"/>
          <w:sz w:val="24"/>
          <w:szCs w:val="24"/>
        </w:rPr>
        <w:t>4</w:t>
      </w:r>
      <w:r w:rsidR="0028316D" w:rsidRPr="007C6E5C">
        <w:rPr>
          <w:rFonts w:ascii="Times New Roman" w:hAnsi="Times New Roman" w:cs="Times New Roman"/>
          <w:color w:val="auto"/>
          <w:sz w:val="24"/>
          <w:szCs w:val="24"/>
        </w:rPr>
        <w:t xml:space="preserve">. Fue con la predicación del Pbro. </w:t>
      </w:r>
      <w:proofErr w:type="spellStart"/>
      <w:r w:rsidR="0028316D" w:rsidRPr="007C6E5C">
        <w:rPr>
          <w:rFonts w:ascii="Times New Roman" w:hAnsi="Times New Roman" w:cs="Times New Roman"/>
          <w:color w:val="auto"/>
          <w:sz w:val="24"/>
          <w:szCs w:val="24"/>
        </w:rPr>
        <w:t>Nathanael</w:t>
      </w:r>
      <w:proofErr w:type="spellEnd"/>
      <w:r w:rsidR="0028316D" w:rsidRPr="007C6E5C">
        <w:rPr>
          <w:rFonts w:ascii="Times New Roman" w:hAnsi="Times New Roman" w:cs="Times New Roman"/>
          <w:color w:val="auto"/>
          <w:sz w:val="24"/>
          <w:szCs w:val="24"/>
        </w:rPr>
        <w:t xml:space="preserve"> </w:t>
      </w:r>
      <w:r w:rsidR="00B83535" w:rsidRPr="007C6E5C">
        <w:rPr>
          <w:rFonts w:ascii="Times New Roman" w:hAnsi="Times New Roman" w:cs="Times New Roman"/>
          <w:color w:val="auto"/>
          <w:sz w:val="24"/>
          <w:szCs w:val="24"/>
        </w:rPr>
        <w:t>Márquez quien</w:t>
      </w:r>
      <w:r w:rsidR="0028316D" w:rsidRPr="007C6E5C">
        <w:rPr>
          <w:rFonts w:ascii="Times New Roman" w:hAnsi="Times New Roman" w:cs="Times New Roman"/>
          <w:color w:val="auto"/>
          <w:sz w:val="24"/>
          <w:szCs w:val="24"/>
        </w:rPr>
        <w:t xml:space="preserve"> enfatizó el </w:t>
      </w:r>
      <w:r w:rsidR="00B10996" w:rsidRPr="007C6E5C">
        <w:rPr>
          <w:rFonts w:ascii="Times New Roman" w:hAnsi="Times New Roman" w:cs="Times New Roman"/>
          <w:color w:val="auto"/>
          <w:sz w:val="24"/>
          <w:szCs w:val="24"/>
        </w:rPr>
        <w:t>t</w:t>
      </w:r>
      <w:r w:rsidR="0028316D" w:rsidRPr="007C6E5C">
        <w:rPr>
          <w:rFonts w:ascii="Times New Roman" w:hAnsi="Times New Roman" w:cs="Times New Roman"/>
          <w:color w:val="auto"/>
          <w:sz w:val="24"/>
          <w:szCs w:val="24"/>
        </w:rPr>
        <w:t>ema de nuestra asamblea, “Mujer de Dios con pasión y propósito” co</w:t>
      </w:r>
      <w:r w:rsidR="007C6E5C">
        <w:rPr>
          <w:rFonts w:ascii="Times New Roman" w:hAnsi="Times New Roman" w:cs="Times New Roman"/>
          <w:color w:val="auto"/>
          <w:sz w:val="24"/>
          <w:szCs w:val="24"/>
        </w:rPr>
        <w:t>mo abri</w:t>
      </w:r>
      <w:r w:rsidR="0028316D" w:rsidRPr="007C6E5C">
        <w:rPr>
          <w:rFonts w:ascii="Times New Roman" w:hAnsi="Times New Roman" w:cs="Times New Roman"/>
          <w:color w:val="auto"/>
          <w:sz w:val="24"/>
          <w:szCs w:val="24"/>
        </w:rPr>
        <w:t xml:space="preserve">ó </w:t>
      </w:r>
      <w:r w:rsidR="00895921" w:rsidRPr="007C6E5C">
        <w:rPr>
          <w:rFonts w:ascii="Times New Roman" w:hAnsi="Times New Roman" w:cs="Times New Roman"/>
          <w:color w:val="auto"/>
          <w:sz w:val="24"/>
          <w:szCs w:val="24"/>
        </w:rPr>
        <w:t>nuestras actividades</w:t>
      </w:r>
      <w:r w:rsidR="0024689E" w:rsidRPr="007C6E5C">
        <w:rPr>
          <w:rFonts w:ascii="Times New Roman" w:hAnsi="Times New Roman" w:cs="Times New Roman"/>
          <w:color w:val="auto"/>
          <w:sz w:val="24"/>
          <w:szCs w:val="24"/>
        </w:rPr>
        <w:t xml:space="preserve"> para pasar posteriormente a tomar los alimentos y luego</w:t>
      </w:r>
      <w:r w:rsidR="00B83535" w:rsidRPr="007C6E5C">
        <w:rPr>
          <w:rFonts w:ascii="Times New Roman" w:hAnsi="Times New Roman" w:cs="Times New Roman"/>
          <w:color w:val="auto"/>
          <w:sz w:val="24"/>
          <w:szCs w:val="24"/>
        </w:rPr>
        <w:t xml:space="preserve"> momentos de</w:t>
      </w:r>
      <w:r w:rsidR="0024689E" w:rsidRPr="007C6E5C">
        <w:rPr>
          <w:rFonts w:ascii="Times New Roman" w:hAnsi="Times New Roman" w:cs="Times New Roman"/>
          <w:color w:val="auto"/>
          <w:sz w:val="24"/>
          <w:szCs w:val="24"/>
        </w:rPr>
        <w:t xml:space="preserve"> integración para romper barreras de las hermanas del norte, del sur y del centro, por supuesto</w:t>
      </w:r>
      <w:r w:rsidR="00757D4C" w:rsidRPr="007C6E5C">
        <w:rPr>
          <w:rFonts w:ascii="Times New Roman" w:hAnsi="Times New Roman" w:cs="Times New Roman"/>
          <w:color w:val="auto"/>
          <w:sz w:val="24"/>
          <w:szCs w:val="24"/>
        </w:rPr>
        <w:t xml:space="preserve"> v</w:t>
      </w:r>
      <w:r w:rsidR="0024689E" w:rsidRPr="007C6E5C">
        <w:rPr>
          <w:rFonts w:ascii="Times New Roman" w:hAnsi="Times New Roman" w:cs="Times New Roman"/>
          <w:color w:val="auto"/>
          <w:sz w:val="24"/>
          <w:szCs w:val="24"/>
        </w:rPr>
        <w:t xml:space="preserve">ino nuestra primera sesión de negocios donde se </w:t>
      </w:r>
      <w:r w:rsidR="007C6E5C">
        <w:rPr>
          <w:rFonts w:ascii="Times New Roman" w:hAnsi="Times New Roman" w:cs="Times New Roman"/>
          <w:color w:val="auto"/>
          <w:sz w:val="24"/>
          <w:szCs w:val="24"/>
        </w:rPr>
        <w:t>llevó</w:t>
      </w:r>
      <w:r w:rsidR="00B10996" w:rsidRPr="007C6E5C">
        <w:rPr>
          <w:rFonts w:ascii="Times New Roman" w:hAnsi="Times New Roman" w:cs="Times New Roman"/>
          <w:color w:val="auto"/>
          <w:sz w:val="24"/>
          <w:szCs w:val="24"/>
        </w:rPr>
        <w:t xml:space="preserve"> acabo la</w:t>
      </w:r>
      <w:r w:rsidR="004524CC" w:rsidRPr="007C6E5C">
        <w:rPr>
          <w:rFonts w:ascii="Times New Roman" w:hAnsi="Times New Roman" w:cs="Times New Roman"/>
          <w:color w:val="auto"/>
          <w:sz w:val="24"/>
          <w:szCs w:val="24"/>
        </w:rPr>
        <w:t xml:space="preserve"> organización </w:t>
      </w:r>
      <w:r w:rsidR="00B10996" w:rsidRPr="007C6E5C">
        <w:rPr>
          <w:rFonts w:ascii="Times New Roman" w:hAnsi="Times New Roman" w:cs="Times New Roman"/>
          <w:color w:val="auto"/>
          <w:sz w:val="24"/>
          <w:szCs w:val="24"/>
        </w:rPr>
        <w:t>de la</w:t>
      </w:r>
      <w:r w:rsidR="004524CC" w:rsidRPr="007C6E5C">
        <w:rPr>
          <w:rFonts w:ascii="Times New Roman" w:hAnsi="Times New Roman" w:cs="Times New Roman"/>
          <w:color w:val="auto"/>
          <w:sz w:val="24"/>
          <w:szCs w:val="24"/>
        </w:rPr>
        <w:t xml:space="preserve"> </w:t>
      </w:r>
      <w:r w:rsidR="00B10996" w:rsidRPr="007C6E5C">
        <w:rPr>
          <w:rFonts w:ascii="Times New Roman" w:hAnsi="Times New Roman" w:cs="Times New Roman"/>
          <w:color w:val="auto"/>
          <w:sz w:val="24"/>
          <w:szCs w:val="24"/>
        </w:rPr>
        <w:t>asamble</w:t>
      </w:r>
      <w:r w:rsidR="004524CC" w:rsidRPr="007C6E5C">
        <w:rPr>
          <w:rFonts w:ascii="Times New Roman" w:hAnsi="Times New Roman" w:cs="Times New Roman"/>
          <w:color w:val="auto"/>
          <w:sz w:val="24"/>
          <w:szCs w:val="24"/>
        </w:rPr>
        <w:t>a</w:t>
      </w:r>
      <w:r w:rsidR="0024689E" w:rsidRPr="007C6E5C">
        <w:rPr>
          <w:rFonts w:ascii="Times New Roman" w:hAnsi="Times New Roman" w:cs="Times New Roman"/>
          <w:color w:val="auto"/>
          <w:sz w:val="24"/>
          <w:szCs w:val="24"/>
        </w:rPr>
        <w:t>, conocimos de los informes</w:t>
      </w:r>
      <w:r w:rsidR="00DC0CDA" w:rsidRPr="007C6E5C">
        <w:rPr>
          <w:rFonts w:ascii="Times New Roman" w:hAnsi="Times New Roman" w:cs="Times New Roman"/>
          <w:color w:val="auto"/>
          <w:sz w:val="24"/>
          <w:szCs w:val="24"/>
        </w:rPr>
        <w:t xml:space="preserve"> de las presidentas</w:t>
      </w:r>
      <w:r w:rsidR="00C5424E" w:rsidRPr="007C6E5C">
        <w:rPr>
          <w:rFonts w:ascii="Times New Roman" w:hAnsi="Times New Roman" w:cs="Times New Roman"/>
          <w:color w:val="auto"/>
          <w:sz w:val="24"/>
          <w:szCs w:val="24"/>
        </w:rPr>
        <w:t xml:space="preserve"> conferenciales que muestran un cumplimento de los objetivos</w:t>
      </w:r>
      <w:r w:rsidR="00661CFB" w:rsidRPr="007C6E5C">
        <w:rPr>
          <w:rFonts w:ascii="Times New Roman" w:hAnsi="Times New Roman" w:cs="Times New Roman"/>
          <w:color w:val="auto"/>
          <w:sz w:val="24"/>
          <w:szCs w:val="24"/>
        </w:rPr>
        <w:t>. Se destaca el trabajo de la</w:t>
      </w:r>
      <w:r w:rsidR="00214975" w:rsidRPr="007C6E5C">
        <w:rPr>
          <w:rFonts w:ascii="Times New Roman" w:hAnsi="Times New Roman" w:cs="Times New Roman"/>
          <w:color w:val="auto"/>
          <w:sz w:val="24"/>
          <w:szCs w:val="24"/>
        </w:rPr>
        <w:t>s</w:t>
      </w:r>
      <w:r w:rsidR="00661CFB" w:rsidRPr="007C6E5C">
        <w:rPr>
          <w:rFonts w:ascii="Times New Roman" w:hAnsi="Times New Roman" w:cs="Times New Roman"/>
          <w:color w:val="auto"/>
          <w:sz w:val="24"/>
          <w:szCs w:val="24"/>
        </w:rPr>
        <w:t xml:space="preserve"> presidenta</w:t>
      </w:r>
      <w:r w:rsidR="00214975" w:rsidRPr="007C6E5C">
        <w:rPr>
          <w:rFonts w:ascii="Times New Roman" w:hAnsi="Times New Roman" w:cs="Times New Roman"/>
          <w:color w:val="auto"/>
          <w:sz w:val="24"/>
          <w:szCs w:val="24"/>
        </w:rPr>
        <w:t xml:space="preserve">s </w:t>
      </w:r>
      <w:proofErr w:type="spellStart"/>
      <w:r w:rsidR="00214975" w:rsidRPr="007C6E5C">
        <w:rPr>
          <w:rFonts w:ascii="Times New Roman" w:hAnsi="Times New Roman" w:cs="Times New Roman"/>
          <w:color w:val="auto"/>
          <w:sz w:val="24"/>
          <w:szCs w:val="24"/>
        </w:rPr>
        <w:t>Conferenciales</w:t>
      </w:r>
      <w:proofErr w:type="spellEnd"/>
      <w:r w:rsidR="00214975" w:rsidRPr="007C6E5C">
        <w:rPr>
          <w:rFonts w:ascii="Times New Roman" w:hAnsi="Times New Roman" w:cs="Times New Roman"/>
          <w:color w:val="auto"/>
          <w:sz w:val="24"/>
          <w:szCs w:val="24"/>
        </w:rPr>
        <w:t xml:space="preserve"> </w:t>
      </w:r>
      <w:r w:rsidR="007C6E5C">
        <w:rPr>
          <w:rFonts w:ascii="Times New Roman" w:hAnsi="Times New Roman" w:cs="Times New Roman"/>
          <w:color w:val="auto"/>
          <w:sz w:val="24"/>
          <w:szCs w:val="24"/>
        </w:rPr>
        <w:t>p</w:t>
      </w:r>
      <w:r w:rsidR="00661CFB" w:rsidRPr="007C6E5C">
        <w:rPr>
          <w:rFonts w:ascii="Times New Roman" w:hAnsi="Times New Roman" w:cs="Times New Roman"/>
          <w:color w:val="auto"/>
          <w:sz w:val="24"/>
          <w:szCs w:val="24"/>
        </w:rPr>
        <w:t>or su servicio a Dios y su extenuante trabajo</w:t>
      </w:r>
      <w:r w:rsidR="00B10996" w:rsidRPr="007C6E5C">
        <w:rPr>
          <w:rFonts w:ascii="Times New Roman" w:hAnsi="Times New Roman" w:cs="Times New Roman"/>
          <w:color w:val="auto"/>
          <w:sz w:val="24"/>
          <w:szCs w:val="24"/>
        </w:rPr>
        <w:t xml:space="preserve"> y</w:t>
      </w:r>
      <w:r w:rsidR="00661CFB" w:rsidRPr="007C6E5C">
        <w:rPr>
          <w:rFonts w:ascii="Times New Roman" w:hAnsi="Times New Roman" w:cs="Times New Roman"/>
          <w:color w:val="auto"/>
          <w:sz w:val="24"/>
          <w:szCs w:val="24"/>
        </w:rPr>
        <w:t xml:space="preserve"> entrega a nuestra organización</w:t>
      </w:r>
      <w:r w:rsidR="00B9083D" w:rsidRPr="007C6E5C">
        <w:rPr>
          <w:rFonts w:ascii="Times New Roman" w:hAnsi="Times New Roman" w:cs="Times New Roman"/>
          <w:color w:val="auto"/>
          <w:sz w:val="24"/>
          <w:szCs w:val="24"/>
        </w:rPr>
        <w:t>.</w:t>
      </w:r>
    </w:p>
    <w:p w:rsidR="007C6E5C" w:rsidRPr="007C6E5C" w:rsidRDefault="007C6E5C" w:rsidP="007C6E5C">
      <w:pPr>
        <w:spacing w:after="0"/>
      </w:pPr>
    </w:p>
    <w:p w:rsidR="00757D4C" w:rsidRPr="007C6E5C" w:rsidRDefault="00B9083D" w:rsidP="007C6E5C">
      <w:pPr>
        <w:spacing w:after="0" w:line="240" w:lineRule="auto"/>
        <w:jc w:val="both"/>
        <w:rPr>
          <w:rFonts w:ascii="Times New Roman" w:hAnsi="Times New Roman" w:cs="Times New Roman"/>
          <w:sz w:val="24"/>
          <w:szCs w:val="24"/>
        </w:rPr>
      </w:pPr>
      <w:r w:rsidRPr="007C6E5C">
        <w:rPr>
          <w:rFonts w:ascii="Times New Roman" w:hAnsi="Times New Roman" w:cs="Times New Roman"/>
          <w:sz w:val="24"/>
          <w:szCs w:val="24"/>
        </w:rPr>
        <w:t xml:space="preserve">En nuestra Asamblea </w:t>
      </w:r>
      <w:r w:rsidR="000345FA" w:rsidRPr="007C6E5C">
        <w:rPr>
          <w:rFonts w:ascii="Times New Roman" w:hAnsi="Times New Roman" w:cs="Times New Roman"/>
          <w:sz w:val="24"/>
          <w:szCs w:val="24"/>
        </w:rPr>
        <w:t>Cuadrienal</w:t>
      </w:r>
      <w:r w:rsidRPr="007C6E5C">
        <w:rPr>
          <w:rFonts w:ascii="Times New Roman" w:hAnsi="Times New Roman" w:cs="Times New Roman"/>
          <w:sz w:val="24"/>
          <w:szCs w:val="24"/>
        </w:rPr>
        <w:t xml:space="preserve"> contamos con conferencistas de primer nivel, por ejemplo, la profesora Leticia López de Contreras, quien nos expuso su primera </w:t>
      </w:r>
      <w:r w:rsidR="00834C95" w:rsidRPr="007C6E5C">
        <w:rPr>
          <w:rFonts w:ascii="Times New Roman" w:hAnsi="Times New Roman" w:cs="Times New Roman"/>
          <w:sz w:val="24"/>
          <w:szCs w:val="24"/>
        </w:rPr>
        <w:t>conferencia</w:t>
      </w:r>
      <w:r w:rsidRPr="007C6E5C">
        <w:rPr>
          <w:rFonts w:ascii="Times New Roman" w:hAnsi="Times New Roman" w:cs="Times New Roman"/>
          <w:sz w:val="24"/>
          <w:szCs w:val="24"/>
        </w:rPr>
        <w:t>, luego, para nutrir nuestro espíritu, el superintendente Samuel Librado expuso con enfoque bíblico el tema “Cómo ejercer autoridad”</w:t>
      </w:r>
      <w:r w:rsidR="00C50E7E" w:rsidRPr="007C6E5C">
        <w:rPr>
          <w:rFonts w:ascii="Times New Roman" w:hAnsi="Times New Roman" w:cs="Times New Roman"/>
          <w:sz w:val="24"/>
          <w:szCs w:val="24"/>
        </w:rPr>
        <w:t xml:space="preserve"> y en representación de Programa Nacional estuvo el Lic. Pablo Negrete; </w:t>
      </w:r>
      <w:r w:rsidR="007C6E5C">
        <w:rPr>
          <w:rFonts w:ascii="Times New Roman" w:hAnsi="Times New Roman" w:cs="Times New Roman"/>
          <w:sz w:val="24"/>
          <w:szCs w:val="24"/>
        </w:rPr>
        <w:t>y</w:t>
      </w:r>
      <w:r w:rsidRPr="007C6E5C">
        <w:rPr>
          <w:rFonts w:ascii="Times New Roman" w:hAnsi="Times New Roman" w:cs="Times New Roman"/>
          <w:sz w:val="24"/>
          <w:szCs w:val="24"/>
        </w:rPr>
        <w:t xml:space="preserve"> así terminó nuestro primer día para retirarnos a descansar e iniciar el </w:t>
      </w:r>
      <w:r w:rsidR="00F0653C" w:rsidRPr="007C6E5C">
        <w:rPr>
          <w:rFonts w:ascii="Times New Roman" w:hAnsi="Times New Roman" w:cs="Times New Roman"/>
          <w:sz w:val="24"/>
          <w:szCs w:val="24"/>
        </w:rPr>
        <w:t>día sábado con un devocional, tiempo que en el que la Comisión de Oración nos invitó a orar por las muchas mujeres que sufren violencia</w:t>
      </w:r>
      <w:r w:rsidR="00B83535" w:rsidRPr="007C6E5C">
        <w:rPr>
          <w:rFonts w:ascii="Times New Roman" w:hAnsi="Times New Roman" w:cs="Times New Roman"/>
          <w:sz w:val="24"/>
          <w:szCs w:val="24"/>
        </w:rPr>
        <w:t>, por nuestro país, por nuestras autoridades civiles y eclesiásticas</w:t>
      </w:r>
      <w:r w:rsidR="00F0653C" w:rsidRPr="007C6E5C">
        <w:rPr>
          <w:rFonts w:ascii="Times New Roman" w:hAnsi="Times New Roman" w:cs="Times New Roman"/>
          <w:sz w:val="24"/>
          <w:szCs w:val="24"/>
        </w:rPr>
        <w:t xml:space="preserve">. Y vino la acción y servicio social en </w:t>
      </w:r>
      <w:r w:rsidR="000345FA" w:rsidRPr="007C6E5C">
        <w:rPr>
          <w:rFonts w:ascii="Times New Roman" w:hAnsi="Times New Roman" w:cs="Times New Roman"/>
          <w:sz w:val="24"/>
          <w:szCs w:val="24"/>
        </w:rPr>
        <w:t>Parques donde</w:t>
      </w:r>
      <w:r w:rsidR="00B83535" w:rsidRPr="007C6E5C">
        <w:rPr>
          <w:rFonts w:ascii="Times New Roman" w:hAnsi="Times New Roman" w:cs="Times New Roman"/>
          <w:sz w:val="24"/>
          <w:szCs w:val="24"/>
        </w:rPr>
        <w:t xml:space="preserve"> se entregaron refrigerios a los artesanos y personas de la tercera edad, también en el albergue del DIF se entregaron kits con artículos de limpieza,</w:t>
      </w:r>
      <w:r w:rsidR="00F0653C" w:rsidRPr="007C6E5C">
        <w:rPr>
          <w:rFonts w:ascii="Times New Roman" w:hAnsi="Times New Roman" w:cs="Times New Roman"/>
          <w:sz w:val="24"/>
          <w:szCs w:val="24"/>
        </w:rPr>
        <w:t xml:space="preserve"> luego todas a acudimos puntuales para no perdernos nuestra segunda charla con la </w:t>
      </w:r>
      <w:proofErr w:type="spellStart"/>
      <w:r w:rsidR="00F0653C" w:rsidRPr="007C6E5C">
        <w:rPr>
          <w:rFonts w:ascii="Times New Roman" w:hAnsi="Times New Roman" w:cs="Times New Roman"/>
          <w:sz w:val="24"/>
          <w:szCs w:val="24"/>
        </w:rPr>
        <w:t>Profra</w:t>
      </w:r>
      <w:proofErr w:type="spellEnd"/>
      <w:r w:rsidR="00F0653C" w:rsidRPr="007C6E5C">
        <w:rPr>
          <w:rFonts w:ascii="Times New Roman" w:hAnsi="Times New Roman" w:cs="Times New Roman"/>
          <w:sz w:val="24"/>
          <w:szCs w:val="24"/>
        </w:rPr>
        <w:t>.</w:t>
      </w:r>
      <w:r w:rsidR="00B83535" w:rsidRPr="007C6E5C">
        <w:rPr>
          <w:rFonts w:ascii="Times New Roman" w:hAnsi="Times New Roman" w:cs="Times New Roman"/>
          <w:sz w:val="24"/>
          <w:szCs w:val="24"/>
        </w:rPr>
        <w:t xml:space="preserve"> Leticia</w:t>
      </w:r>
      <w:r w:rsidR="00F0653C" w:rsidRPr="007C6E5C">
        <w:rPr>
          <w:rFonts w:ascii="Times New Roman" w:hAnsi="Times New Roman" w:cs="Times New Roman"/>
          <w:sz w:val="24"/>
          <w:szCs w:val="24"/>
        </w:rPr>
        <w:t xml:space="preserve"> López “La mujer y la Gracia de Dios”</w:t>
      </w:r>
      <w:r w:rsidR="00F136EC" w:rsidRPr="007C6E5C">
        <w:rPr>
          <w:rFonts w:ascii="Times New Roman" w:hAnsi="Times New Roman" w:cs="Times New Roman"/>
          <w:sz w:val="24"/>
          <w:szCs w:val="24"/>
        </w:rPr>
        <w:t xml:space="preserve"> que resulto más que excelente y que todas las asistentes disfrutamos. Luego llego el tiempo esperado para el recorrido turístico en esta ciudad colonial por los rincones </w:t>
      </w:r>
      <w:r w:rsidR="009148E6" w:rsidRPr="007C6E5C">
        <w:rPr>
          <w:rFonts w:ascii="Times New Roman" w:hAnsi="Times New Roman" w:cs="Times New Roman"/>
          <w:sz w:val="24"/>
          <w:szCs w:val="24"/>
        </w:rPr>
        <w:t>más</w:t>
      </w:r>
      <w:r w:rsidR="00F136EC" w:rsidRPr="007C6E5C">
        <w:rPr>
          <w:rFonts w:ascii="Times New Roman" w:hAnsi="Times New Roman" w:cs="Times New Roman"/>
          <w:sz w:val="24"/>
          <w:szCs w:val="24"/>
        </w:rPr>
        <w:t xml:space="preserve"> interesantes. Y como el programa estaba muy </w:t>
      </w:r>
      <w:r w:rsidR="00B10996" w:rsidRPr="007C6E5C">
        <w:rPr>
          <w:rFonts w:ascii="Times New Roman" w:hAnsi="Times New Roman" w:cs="Times New Roman"/>
          <w:sz w:val="24"/>
          <w:szCs w:val="24"/>
        </w:rPr>
        <w:t>variado</w:t>
      </w:r>
      <w:r w:rsidR="00F136EC" w:rsidRPr="007C6E5C">
        <w:rPr>
          <w:rFonts w:ascii="Times New Roman" w:hAnsi="Times New Roman" w:cs="Times New Roman"/>
          <w:sz w:val="24"/>
          <w:szCs w:val="24"/>
        </w:rPr>
        <w:t xml:space="preserve">, por la noche </w:t>
      </w:r>
      <w:r w:rsidR="000345FA" w:rsidRPr="007C6E5C">
        <w:rPr>
          <w:rFonts w:ascii="Times New Roman" w:hAnsi="Times New Roman" w:cs="Times New Roman"/>
          <w:sz w:val="24"/>
          <w:szCs w:val="24"/>
        </w:rPr>
        <w:t>del sábado</w:t>
      </w:r>
      <w:r w:rsidR="00F136EC" w:rsidRPr="007C6E5C">
        <w:rPr>
          <w:rFonts w:ascii="Times New Roman" w:hAnsi="Times New Roman" w:cs="Times New Roman"/>
          <w:sz w:val="24"/>
          <w:szCs w:val="24"/>
        </w:rPr>
        <w:t>, muy</w:t>
      </w:r>
      <w:r w:rsidR="009148E6" w:rsidRPr="007C6E5C">
        <w:rPr>
          <w:rFonts w:ascii="Times New Roman" w:hAnsi="Times New Roman" w:cs="Times New Roman"/>
          <w:sz w:val="24"/>
          <w:szCs w:val="24"/>
        </w:rPr>
        <w:t xml:space="preserve"> emocionadas y a</w:t>
      </w:r>
      <w:r w:rsidR="00F136EC" w:rsidRPr="007C6E5C">
        <w:rPr>
          <w:rFonts w:ascii="Times New Roman" w:hAnsi="Times New Roman" w:cs="Times New Roman"/>
          <w:sz w:val="24"/>
          <w:szCs w:val="24"/>
        </w:rPr>
        <w:t xml:space="preserve"> la vez llenas de orgullo, portamos trajes regionales de las distintas partes de donde asistimos y que como hermanas en Cristo convi</w:t>
      </w:r>
      <w:r w:rsidR="009148E6" w:rsidRPr="007C6E5C">
        <w:rPr>
          <w:rFonts w:ascii="Times New Roman" w:hAnsi="Times New Roman" w:cs="Times New Roman"/>
          <w:sz w:val="24"/>
          <w:szCs w:val="24"/>
        </w:rPr>
        <w:t>vi</w:t>
      </w:r>
      <w:r w:rsidR="00F136EC" w:rsidRPr="007C6E5C">
        <w:rPr>
          <w:rFonts w:ascii="Times New Roman" w:hAnsi="Times New Roman" w:cs="Times New Roman"/>
          <w:sz w:val="24"/>
          <w:szCs w:val="24"/>
        </w:rPr>
        <w:t>mos y disf</w:t>
      </w:r>
      <w:r w:rsidR="00872EF3" w:rsidRPr="007C6E5C">
        <w:rPr>
          <w:rFonts w:ascii="Times New Roman" w:hAnsi="Times New Roman" w:cs="Times New Roman"/>
          <w:sz w:val="24"/>
          <w:szCs w:val="24"/>
        </w:rPr>
        <w:t xml:space="preserve">rutamos de una </w:t>
      </w:r>
      <w:r w:rsidR="009148E6" w:rsidRPr="007C6E5C">
        <w:rPr>
          <w:rFonts w:ascii="Times New Roman" w:hAnsi="Times New Roman" w:cs="Times New Roman"/>
          <w:sz w:val="24"/>
          <w:szCs w:val="24"/>
        </w:rPr>
        <w:t>bella hermandad</w:t>
      </w:r>
      <w:r w:rsidR="000345FA" w:rsidRPr="007C6E5C">
        <w:rPr>
          <w:rFonts w:ascii="Times New Roman" w:hAnsi="Times New Roman" w:cs="Times New Roman"/>
          <w:sz w:val="24"/>
          <w:szCs w:val="24"/>
        </w:rPr>
        <w:t>.</w:t>
      </w:r>
      <w:r w:rsidR="004524CC" w:rsidRPr="007C6E5C">
        <w:rPr>
          <w:rFonts w:ascii="Times New Roman" w:hAnsi="Times New Roman" w:cs="Times New Roman"/>
          <w:sz w:val="24"/>
          <w:szCs w:val="24"/>
        </w:rPr>
        <w:t xml:space="preserve">   </w:t>
      </w:r>
    </w:p>
    <w:p w:rsidR="007C6E5C" w:rsidRDefault="007C6E5C" w:rsidP="007C6E5C">
      <w:pPr>
        <w:spacing w:after="0" w:line="240" w:lineRule="auto"/>
        <w:jc w:val="both"/>
        <w:rPr>
          <w:rFonts w:ascii="Times New Roman" w:hAnsi="Times New Roman" w:cs="Times New Roman"/>
          <w:sz w:val="24"/>
          <w:szCs w:val="24"/>
        </w:rPr>
      </w:pPr>
    </w:p>
    <w:p w:rsidR="00F136EC" w:rsidRDefault="009148E6" w:rsidP="007C6E5C">
      <w:pPr>
        <w:spacing w:after="0" w:line="240" w:lineRule="auto"/>
        <w:jc w:val="both"/>
        <w:rPr>
          <w:rFonts w:ascii="Times New Roman" w:hAnsi="Times New Roman" w:cs="Times New Roman"/>
          <w:sz w:val="24"/>
          <w:szCs w:val="24"/>
        </w:rPr>
      </w:pPr>
      <w:r w:rsidRPr="007C6E5C">
        <w:rPr>
          <w:rFonts w:ascii="Times New Roman" w:hAnsi="Times New Roman" w:cs="Times New Roman"/>
          <w:sz w:val="24"/>
          <w:szCs w:val="24"/>
        </w:rPr>
        <w:t>Al día</w:t>
      </w:r>
      <w:r w:rsidR="00F136EC" w:rsidRPr="007C6E5C">
        <w:rPr>
          <w:rFonts w:ascii="Times New Roman" w:hAnsi="Times New Roman" w:cs="Times New Roman"/>
          <w:sz w:val="24"/>
          <w:szCs w:val="24"/>
        </w:rPr>
        <w:t xml:space="preserve"> siguiente, </w:t>
      </w:r>
      <w:r w:rsidR="00757D4C" w:rsidRPr="007C6E5C">
        <w:rPr>
          <w:rFonts w:ascii="Times New Roman" w:hAnsi="Times New Roman" w:cs="Times New Roman"/>
          <w:sz w:val="24"/>
          <w:szCs w:val="24"/>
        </w:rPr>
        <w:t xml:space="preserve">iniciamos con el devocional a cargo del Dr. Ernesto Contreras, para continuar con la </w:t>
      </w:r>
      <w:r w:rsidR="00F136EC" w:rsidRPr="007C6E5C">
        <w:rPr>
          <w:rFonts w:ascii="Times New Roman" w:hAnsi="Times New Roman" w:cs="Times New Roman"/>
          <w:sz w:val="24"/>
          <w:szCs w:val="24"/>
        </w:rPr>
        <w:t xml:space="preserve">sesión de trabajo, </w:t>
      </w:r>
      <w:r w:rsidR="00B10996" w:rsidRPr="007C6E5C">
        <w:rPr>
          <w:rFonts w:ascii="Times New Roman" w:hAnsi="Times New Roman" w:cs="Times New Roman"/>
          <w:sz w:val="24"/>
          <w:szCs w:val="24"/>
        </w:rPr>
        <w:t xml:space="preserve">se </w:t>
      </w:r>
      <w:r w:rsidR="004524CC" w:rsidRPr="007C6E5C">
        <w:rPr>
          <w:rFonts w:ascii="Times New Roman" w:hAnsi="Times New Roman" w:cs="Times New Roman"/>
          <w:sz w:val="24"/>
          <w:szCs w:val="24"/>
        </w:rPr>
        <w:t>informó</w:t>
      </w:r>
      <w:r w:rsidR="00B10996" w:rsidRPr="007C6E5C">
        <w:rPr>
          <w:rFonts w:ascii="Times New Roman" w:hAnsi="Times New Roman" w:cs="Times New Roman"/>
          <w:sz w:val="24"/>
          <w:szCs w:val="24"/>
        </w:rPr>
        <w:t xml:space="preserve"> sobr</w:t>
      </w:r>
      <w:r w:rsidR="00757D4C" w:rsidRPr="007C6E5C">
        <w:rPr>
          <w:rFonts w:ascii="Times New Roman" w:hAnsi="Times New Roman" w:cs="Times New Roman"/>
          <w:sz w:val="24"/>
          <w:szCs w:val="24"/>
        </w:rPr>
        <w:t>e</w:t>
      </w:r>
      <w:r w:rsidR="00B10996" w:rsidRPr="007C6E5C">
        <w:rPr>
          <w:rFonts w:ascii="Times New Roman" w:hAnsi="Times New Roman" w:cs="Times New Roman"/>
          <w:sz w:val="24"/>
          <w:szCs w:val="24"/>
        </w:rPr>
        <w:t xml:space="preserve"> </w:t>
      </w:r>
      <w:r w:rsidR="00757D4C" w:rsidRPr="007C6E5C">
        <w:rPr>
          <w:rFonts w:ascii="Times New Roman" w:hAnsi="Times New Roman" w:cs="Times New Roman"/>
          <w:sz w:val="24"/>
          <w:szCs w:val="24"/>
        </w:rPr>
        <w:t>los Proyectos</w:t>
      </w:r>
      <w:r w:rsidR="00F136EC" w:rsidRPr="007C6E5C">
        <w:rPr>
          <w:rFonts w:ascii="Times New Roman" w:hAnsi="Times New Roman" w:cs="Times New Roman"/>
          <w:sz w:val="24"/>
          <w:szCs w:val="24"/>
        </w:rPr>
        <w:t xml:space="preserve"> de Ley para que partiendo de nuestros antecedentes históricos </w:t>
      </w:r>
      <w:r w:rsidRPr="007C6E5C">
        <w:rPr>
          <w:rFonts w:ascii="Times New Roman" w:hAnsi="Times New Roman" w:cs="Times New Roman"/>
          <w:sz w:val="24"/>
          <w:szCs w:val="24"/>
        </w:rPr>
        <w:t xml:space="preserve">y enfrentando los retos que tiene la mujer de hoy en el hogar, la oficina, la empresa y en la </w:t>
      </w:r>
      <w:r w:rsidR="00757D4C" w:rsidRPr="007C6E5C">
        <w:rPr>
          <w:rFonts w:ascii="Times New Roman" w:hAnsi="Times New Roman" w:cs="Times New Roman"/>
          <w:sz w:val="24"/>
          <w:szCs w:val="24"/>
        </w:rPr>
        <w:t>I</w:t>
      </w:r>
      <w:r w:rsidRPr="007C6E5C">
        <w:rPr>
          <w:rFonts w:ascii="Times New Roman" w:hAnsi="Times New Roman" w:cs="Times New Roman"/>
          <w:sz w:val="24"/>
          <w:szCs w:val="24"/>
        </w:rPr>
        <w:t xml:space="preserve">glesia. Acordamos hacer modificaciones a nuestro emblema incorporando </w:t>
      </w:r>
      <w:r w:rsidR="007C6E5C">
        <w:rPr>
          <w:rFonts w:ascii="Times New Roman" w:hAnsi="Times New Roman" w:cs="Times New Roman"/>
          <w:sz w:val="24"/>
          <w:szCs w:val="24"/>
        </w:rPr>
        <w:t xml:space="preserve">los </w:t>
      </w:r>
      <w:r w:rsidR="000345FA" w:rsidRPr="007C6E5C">
        <w:rPr>
          <w:rFonts w:ascii="Times New Roman" w:hAnsi="Times New Roman" w:cs="Times New Roman"/>
          <w:sz w:val="24"/>
          <w:szCs w:val="24"/>
        </w:rPr>
        <w:t>colores</w:t>
      </w:r>
      <w:r w:rsidR="007C6E5C">
        <w:rPr>
          <w:rFonts w:ascii="Times New Roman" w:hAnsi="Times New Roman" w:cs="Times New Roman"/>
          <w:sz w:val="24"/>
          <w:szCs w:val="24"/>
        </w:rPr>
        <w:t>:</w:t>
      </w:r>
      <w:r w:rsidR="000345FA" w:rsidRPr="007C6E5C">
        <w:rPr>
          <w:rFonts w:ascii="Times New Roman" w:hAnsi="Times New Roman" w:cs="Times New Roman"/>
          <w:sz w:val="24"/>
          <w:szCs w:val="24"/>
        </w:rPr>
        <w:t xml:space="preserve"> blanco</w:t>
      </w:r>
      <w:r w:rsidRPr="007C6E5C">
        <w:rPr>
          <w:rFonts w:ascii="Times New Roman" w:hAnsi="Times New Roman" w:cs="Times New Roman"/>
          <w:sz w:val="24"/>
          <w:szCs w:val="24"/>
        </w:rPr>
        <w:t xml:space="preserve"> (pureza), rosa (bondad), verde (</w:t>
      </w:r>
      <w:r w:rsidR="000345FA" w:rsidRPr="007C6E5C">
        <w:rPr>
          <w:rFonts w:ascii="Times New Roman" w:hAnsi="Times New Roman" w:cs="Times New Roman"/>
          <w:sz w:val="24"/>
          <w:szCs w:val="24"/>
        </w:rPr>
        <w:t>esperanza</w:t>
      </w:r>
      <w:r w:rsidRPr="007C6E5C">
        <w:rPr>
          <w:rFonts w:ascii="Times New Roman" w:hAnsi="Times New Roman" w:cs="Times New Roman"/>
          <w:sz w:val="24"/>
          <w:szCs w:val="24"/>
        </w:rPr>
        <w:t xml:space="preserve">) </w:t>
      </w:r>
      <w:r w:rsidR="009B1C4F">
        <w:rPr>
          <w:rFonts w:ascii="Times New Roman" w:hAnsi="Times New Roman" w:cs="Times New Roman"/>
          <w:sz w:val="24"/>
          <w:szCs w:val="24"/>
        </w:rPr>
        <w:t>y que presentó</w:t>
      </w:r>
      <w:r w:rsidRPr="007C6E5C">
        <w:rPr>
          <w:rFonts w:ascii="Times New Roman" w:hAnsi="Times New Roman" w:cs="Times New Roman"/>
          <w:sz w:val="24"/>
          <w:szCs w:val="24"/>
        </w:rPr>
        <w:t xml:space="preserve"> como propuesta nuestra hermana</w:t>
      </w:r>
      <w:r w:rsidR="009B1C4F">
        <w:rPr>
          <w:rFonts w:ascii="Times New Roman" w:hAnsi="Times New Roman" w:cs="Times New Roman"/>
          <w:sz w:val="24"/>
          <w:szCs w:val="24"/>
        </w:rPr>
        <w:t xml:space="preserve"> Anna Lilia Alvarado Gas</w:t>
      </w:r>
      <w:r w:rsidR="00B10996" w:rsidRPr="007C6E5C">
        <w:rPr>
          <w:rFonts w:ascii="Times New Roman" w:hAnsi="Times New Roman" w:cs="Times New Roman"/>
          <w:sz w:val="24"/>
          <w:szCs w:val="24"/>
        </w:rPr>
        <w:t>par de</w:t>
      </w:r>
      <w:r w:rsidR="009B1C4F">
        <w:rPr>
          <w:rFonts w:ascii="Times New Roman" w:hAnsi="Times New Roman" w:cs="Times New Roman"/>
          <w:sz w:val="24"/>
          <w:szCs w:val="24"/>
        </w:rPr>
        <w:t xml:space="preserve"> </w:t>
      </w:r>
      <w:r w:rsidR="00B10996" w:rsidRPr="007C6E5C">
        <w:rPr>
          <w:rFonts w:ascii="Times New Roman" w:hAnsi="Times New Roman" w:cs="Times New Roman"/>
          <w:sz w:val="24"/>
          <w:szCs w:val="24"/>
        </w:rPr>
        <w:t>la</w:t>
      </w:r>
      <w:r w:rsidR="009B1C4F">
        <w:rPr>
          <w:rFonts w:ascii="Times New Roman" w:hAnsi="Times New Roman" w:cs="Times New Roman"/>
          <w:sz w:val="24"/>
          <w:szCs w:val="24"/>
        </w:rPr>
        <w:t xml:space="preserve"> Legión</w:t>
      </w:r>
      <w:r w:rsidR="00B10996" w:rsidRPr="007C6E5C">
        <w:rPr>
          <w:rFonts w:ascii="Times New Roman" w:hAnsi="Times New Roman" w:cs="Times New Roman"/>
          <w:sz w:val="24"/>
          <w:szCs w:val="24"/>
        </w:rPr>
        <w:t xml:space="preserve"> Rut y M</w:t>
      </w:r>
      <w:r w:rsidR="004524CC" w:rsidRPr="007C6E5C">
        <w:rPr>
          <w:rFonts w:ascii="Times New Roman" w:hAnsi="Times New Roman" w:cs="Times New Roman"/>
          <w:sz w:val="24"/>
          <w:szCs w:val="24"/>
        </w:rPr>
        <w:t>a</w:t>
      </w:r>
      <w:r w:rsidR="009B1C4F">
        <w:rPr>
          <w:rFonts w:ascii="Times New Roman" w:hAnsi="Times New Roman" w:cs="Times New Roman"/>
          <w:sz w:val="24"/>
          <w:szCs w:val="24"/>
        </w:rPr>
        <w:t>rí</w:t>
      </w:r>
      <w:r w:rsidR="00B10996" w:rsidRPr="007C6E5C">
        <w:rPr>
          <w:rFonts w:ascii="Times New Roman" w:hAnsi="Times New Roman" w:cs="Times New Roman"/>
          <w:sz w:val="24"/>
          <w:szCs w:val="24"/>
        </w:rPr>
        <w:t>a de</w:t>
      </w:r>
      <w:r w:rsidR="004524CC" w:rsidRPr="007C6E5C">
        <w:rPr>
          <w:rFonts w:ascii="Times New Roman" w:hAnsi="Times New Roman" w:cs="Times New Roman"/>
          <w:sz w:val="24"/>
          <w:szCs w:val="24"/>
        </w:rPr>
        <w:t xml:space="preserve"> </w:t>
      </w:r>
      <w:r w:rsidR="00757D4C" w:rsidRPr="007C6E5C">
        <w:rPr>
          <w:rFonts w:ascii="Times New Roman" w:hAnsi="Times New Roman" w:cs="Times New Roman"/>
          <w:sz w:val="24"/>
          <w:szCs w:val="24"/>
        </w:rPr>
        <w:t>Durango de</w:t>
      </w:r>
      <w:r w:rsidRPr="007C6E5C">
        <w:rPr>
          <w:rFonts w:ascii="Times New Roman" w:hAnsi="Times New Roman" w:cs="Times New Roman"/>
          <w:sz w:val="24"/>
          <w:szCs w:val="24"/>
        </w:rPr>
        <w:t xml:space="preserve"> la </w:t>
      </w:r>
      <w:r w:rsidR="00B10996" w:rsidRPr="007C6E5C">
        <w:rPr>
          <w:rFonts w:ascii="Times New Roman" w:hAnsi="Times New Roman" w:cs="Times New Roman"/>
          <w:sz w:val="24"/>
          <w:szCs w:val="24"/>
        </w:rPr>
        <w:t xml:space="preserve"> </w:t>
      </w:r>
      <w:r w:rsidR="000345FA" w:rsidRPr="007C6E5C">
        <w:rPr>
          <w:rFonts w:ascii="Times New Roman" w:hAnsi="Times New Roman" w:cs="Times New Roman"/>
          <w:sz w:val="24"/>
          <w:szCs w:val="24"/>
        </w:rPr>
        <w:t>CANCEN</w:t>
      </w:r>
      <w:r w:rsidR="009B1C4F">
        <w:rPr>
          <w:rFonts w:ascii="Times New Roman" w:hAnsi="Times New Roman" w:cs="Times New Roman"/>
          <w:sz w:val="24"/>
          <w:szCs w:val="24"/>
        </w:rPr>
        <w:t>.</w:t>
      </w:r>
      <w:r w:rsidR="00B10996" w:rsidRPr="007C6E5C">
        <w:rPr>
          <w:rFonts w:ascii="Times New Roman" w:hAnsi="Times New Roman" w:cs="Times New Roman"/>
          <w:sz w:val="24"/>
          <w:szCs w:val="24"/>
        </w:rPr>
        <w:t xml:space="preserve"> </w:t>
      </w:r>
      <w:r w:rsidR="009B1C4F">
        <w:rPr>
          <w:rFonts w:ascii="Times New Roman" w:hAnsi="Times New Roman" w:cs="Times New Roman"/>
          <w:sz w:val="24"/>
          <w:szCs w:val="24"/>
        </w:rPr>
        <w:t xml:space="preserve">Cantamos el </w:t>
      </w:r>
      <w:r w:rsidR="00B10996" w:rsidRPr="007C6E5C">
        <w:rPr>
          <w:rFonts w:ascii="Times New Roman" w:hAnsi="Times New Roman" w:cs="Times New Roman"/>
          <w:sz w:val="24"/>
          <w:szCs w:val="24"/>
        </w:rPr>
        <w:t xml:space="preserve">himno </w:t>
      </w:r>
      <w:r w:rsidR="00757D4C" w:rsidRPr="007C6E5C">
        <w:rPr>
          <w:rFonts w:ascii="Times New Roman" w:hAnsi="Times New Roman" w:cs="Times New Roman"/>
          <w:sz w:val="24"/>
          <w:szCs w:val="24"/>
        </w:rPr>
        <w:t>oficial</w:t>
      </w:r>
      <w:r w:rsidR="009B1C4F">
        <w:rPr>
          <w:rFonts w:ascii="Times New Roman" w:hAnsi="Times New Roman" w:cs="Times New Roman"/>
          <w:sz w:val="24"/>
          <w:szCs w:val="24"/>
        </w:rPr>
        <w:t>,</w:t>
      </w:r>
      <w:r w:rsidR="00B10996" w:rsidRPr="007C6E5C">
        <w:rPr>
          <w:rFonts w:ascii="Times New Roman" w:hAnsi="Times New Roman" w:cs="Times New Roman"/>
          <w:sz w:val="24"/>
          <w:szCs w:val="24"/>
        </w:rPr>
        <w:t xml:space="preserve"> sirviendo a ti</w:t>
      </w:r>
      <w:r w:rsidR="007C6E5C">
        <w:rPr>
          <w:rFonts w:ascii="Times New Roman" w:hAnsi="Times New Roman" w:cs="Times New Roman"/>
          <w:sz w:val="24"/>
          <w:szCs w:val="24"/>
        </w:rPr>
        <w:t>,</w:t>
      </w:r>
      <w:r w:rsidRPr="007C6E5C">
        <w:rPr>
          <w:rFonts w:ascii="Times New Roman" w:hAnsi="Times New Roman" w:cs="Times New Roman"/>
          <w:sz w:val="24"/>
          <w:szCs w:val="24"/>
        </w:rPr>
        <w:t xml:space="preserve"> para luego elegir a </w:t>
      </w:r>
      <w:r w:rsidR="00496FDB" w:rsidRPr="007C6E5C">
        <w:rPr>
          <w:rFonts w:ascii="Times New Roman" w:hAnsi="Times New Roman" w:cs="Times New Roman"/>
          <w:sz w:val="24"/>
          <w:szCs w:val="24"/>
        </w:rPr>
        <w:t xml:space="preserve">nuestra </w:t>
      </w:r>
      <w:r w:rsidR="000345FA" w:rsidRPr="007C6E5C">
        <w:rPr>
          <w:rFonts w:ascii="Times New Roman" w:hAnsi="Times New Roman" w:cs="Times New Roman"/>
          <w:sz w:val="24"/>
          <w:szCs w:val="24"/>
        </w:rPr>
        <w:t xml:space="preserve">Presidenta Nacional y a la </w:t>
      </w:r>
      <w:r w:rsidR="00757D4C" w:rsidRPr="007C6E5C">
        <w:rPr>
          <w:rFonts w:ascii="Times New Roman" w:hAnsi="Times New Roman" w:cs="Times New Roman"/>
          <w:sz w:val="24"/>
          <w:szCs w:val="24"/>
        </w:rPr>
        <w:t>Coordinadora Nacional</w:t>
      </w:r>
      <w:r w:rsidR="00B10996" w:rsidRPr="007C6E5C">
        <w:rPr>
          <w:rFonts w:ascii="Times New Roman" w:hAnsi="Times New Roman" w:cs="Times New Roman"/>
          <w:sz w:val="24"/>
          <w:szCs w:val="24"/>
        </w:rPr>
        <w:t xml:space="preserve"> </w:t>
      </w:r>
      <w:r w:rsidR="000345FA" w:rsidRPr="007C6E5C">
        <w:rPr>
          <w:rFonts w:ascii="Times New Roman" w:hAnsi="Times New Roman" w:cs="Times New Roman"/>
          <w:sz w:val="24"/>
          <w:szCs w:val="24"/>
        </w:rPr>
        <w:t xml:space="preserve">de la comisión de </w:t>
      </w:r>
      <w:r w:rsidRPr="007C6E5C">
        <w:rPr>
          <w:rFonts w:ascii="Times New Roman" w:hAnsi="Times New Roman" w:cs="Times New Roman"/>
          <w:sz w:val="24"/>
          <w:szCs w:val="24"/>
        </w:rPr>
        <w:t>Literatura.</w:t>
      </w:r>
    </w:p>
    <w:p w:rsidR="007C6E5C" w:rsidRPr="007C6E5C" w:rsidRDefault="007C6E5C" w:rsidP="007C6E5C">
      <w:pPr>
        <w:spacing w:after="0" w:line="240" w:lineRule="auto"/>
        <w:jc w:val="both"/>
        <w:rPr>
          <w:rFonts w:ascii="Times New Roman" w:hAnsi="Times New Roman" w:cs="Times New Roman"/>
          <w:sz w:val="24"/>
          <w:szCs w:val="24"/>
        </w:rPr>
      </w:pPr>
    </w:p>
    <w:p w:rsidR="00834C95" w:rsidRDefault="009148E6" w:rsidP="007C6E5C">
      <w:pPr>
        <w:spacing w:after="0" w:line="240" w:lineRule="auto"/>
        <w:jc w:val="both"/>
        <w:rPr>
          <w:rFonts w:ascii="Times New Roman" w:hAnsi="Times New Roman" w:cs="Times New Roman"/>
          <w:sz w:val="24"/>
          <w:szCs w:val="24"/>
        </w:rPr>
      </w:pPr>
      <w:r w:rsidRPr="007C6E5C">
        <w:rPr>
          <w:rFonts w:ascii="Times New Roman" w:hAnsi="Times New Roman" w:cs="Times New Roman"/>
          <w:sz w:val="24"/>
          <w:szCs w:val="24"/>
        </w:rPr>
        <w:t xml:space="preserve">Y este tiempo de trabajo </w:t>
      </w:r>
      <w:r w:rsidR="00496FDB" w:rsidRPr="007C6E5C">
        <w:rPr>
          <w:rFonts w:ascii="Times New Roman" w:hAnsi="Times New Roman" w:cs="Times New Roman"/>
          <w:sz w:val="24"/>
          <w:szCs w:val="24"/>
        </w:rPr>
        <w:t xml:space="preserve">en este lugar llego a su fin, </w:t>
      </w:r>
      <w:r w:rsidR="004524CC" w:rsidRPr="007C6E5C">
        <w:rPr>
          <w:rFonts w:ascii="Times New Roman" w:hAnsi="Times New Roman" w:cs="Times New Roman"/>
          <w:sz w:val="24"/>
          <w:szCs w:val="24"/>
        </w:rPr>
        <w:t xml:space="preserve">y </w:t>
      </w:r>
      <w:r w:rsidR="00757D4C" w:rsidRPr="007C6E5C">
        <w:rPr>
          <w:rFonts w:ascii="Times New Roman" w:hAnsi="Times New Roman" w:cs="Times New Roman"/>
          <w:sz w:val="24"/>
          <w:szCs w:val="24"/>
        </w:rPr>
        <w:t>motivadas para</w:t>
      </w:r>
      <w:r w:rsidR="00496FDB" w:rsidRPr="007C6E5C">
        <w:rPr>
          <w:rFonts w:ascii="Times New Roman" w:hAnsi="Times New Roman" w:cs="Times New Roman"/>
          <w:sz w:val="24"/>
          <w:szCs w:val="24"/>
        </w:rPr>
        <w:t xml:space="preserve"> regresar a nuestros lugares de origen poniendo en </w:t>
      </w:r>
      <w:r w:rsidR="00872EF3" w:rsidRPr="007C6E5C">
        <w:rPr>
          <w:rFonts w:ascii="Times New Roman" w:hAnsi="Times New Roman" w:cs="Times New Roman"/>
          <w:sz w:val="24"/>
          <w:szCs w:val="24"/>
        </w:rPr>
        <w:t>práctica</w:t>
      </w:r>
      <w:r w:rsidR="00496FDB" w:rsidRPr="007C6E5C">
        <w:rPr>
          <w:rFonts w:ascii="Times New Roman" w:hAnsi="Times New Roman" w:cs="Times New Roman"/>
          <w:sz w:val="24"/>
          <w:szCs w:val="24"/>
        </w:rPr>
        <w:t xml:space="preserve"> nuestro lema “Sirviendo con Gozo”, tal cual lo escuchamos en el </w:t>
      </w:r>
      <w:r w:rsidR="007F69E0" w:rsidRPr="007C6E5C">
        <w:rPr>
          <w:rFonts w:ascii="Times New Roman" w:hAnsi="Times New Roman" w:cs="Times New Roman"/>
          <w:sz w:val="24"/>
          <w:szCs w:val="24"/>
        </w:rPr>
        <w:t>culto de clausura de parte del obispo Juan Pluma M</w:t>
      </w:r>
      <w:r w:rsidR="000345FA" w:rsidRPr="007C6E5C">
        <w:rPr>
          <w:rFonts w:ascii="Times New Roman" w:hAnsi="Times New Roman" w:cs="Times New Roman"/>
          <w:sz w:val="24"/>
          <w:szCs w:val="24"/>
        </w:rPr>
        <w:t>orales</w:t>
      </w:r>
      <w:r w:rsidR="007F69E0" w:rsidRPr="007C6E5C">
        <w:rPr>
          <w:rFonts w:ascii="Times New Roman" w:hAnsi="Times New Roman" w:cs="Times New Roman"/>
          <w:sz w:val="24"/>
          <w:szCs w:val="24"/>
        </w:rPr>
        <w:t xml:space="preserve">. </w:t>
      </w:r>
    </w:p>
    <w:p w:rsidR="007C6E5C" w:rsidRPr="007C6E5C" w:rsidRDefault="007C6E5C" w:rsidP="007C6E5C">
      <w:pPr>
        <w:spacing w:after="0" w:line="240" w:lineRule="auto"/>
        <w:jc w:val="both"/>
        <w:rPr>
          <w:rFonts w:ascii="Times New Roman" w:hAnsi="Times New Roman" w:cs="Times New Roman"/>
          <w:sz w:val="24"/>
          <w:szCs w:val="24"/>
        </w:rPr>
      </w:pPr>
    </w:p>
    <w:p w:rsidR="004524CC" w:rsidRPr="007C6E5C" w:rsidRDefault="004524CC" w:rsidP="007C6E5C">
      <w:pPr>
        <w:spacing w:after="0" w:line="240" w:lineRule="auto"/>
        <w:jc w:val="both"/>
        <w:rPr>
          <w:rFonts w:ascii="Times New Roman" w:hAnsi="Times New Roman" w:cs="Times New Roman"/>
          <w:sz w:val="24"/>
          <w:szCs w:val="24"/>
        </w:rPr>
      </w:pPr>
      <w:r w:rsidRPr="007C6E5C">
        <w:rPr>
          <w:rFonts w:ascii="Times New Roman" w:hAnsi="Times New Roman" w:cs="Times New Roman"/>
          <w:sz w:val="24"/>
          <w:szCs w:val="24"/>
        </w:rPr>
        <w:t xml:space="preserve">Un agradecimiento a Dios por habernos sostenido y acompañado y la iglesia y en particular a la legión local      </w:t>
      </w:r>
    </w:p>
    <w:p w:rsidR="007C6E5C" w:rsidRDefault="007C6E5C" w:rsidP="007C6E5C">
      <w:pPr>
        <w:spacing w:after="0" w:line="240" w:lineRule="auto"/>
        <w:rPr>
          <w:rFonts w:ascii="Times New Roman" w:hAnsi="Times New Roman" w:cs="Times New Roman"/>
          <w:sz w:val="24"/>
          <w:szCs w:val="24"/>
        </w:rPr>
      </w:pPr>
    </w:p>
    <w:p w:rsidR="007F69E0" w:rsidRPr="007C6E5C" w:rsidRDefault="007F69E0" w:rsidP="007C6E5C">
      <w:pPr>
        <w:spacing w:after="0" w:line="240" w:lineRule="auto"/>
        <w:rPr>
          <w:rFonts w:ascii="Times New Roman" w:hAnsi="Times New Roman" w:cs="Times New Roman"/>
          <w:sz w:val="24"/>
          <w:szCs w:val="24"/>
        </w:rPr>
      </w:pPr>
      <w:r w:rsidRPr="007C6E5C">
        <w:rPr>
          <w:rFonts w:ascii="Times New Roman" w:hAnsi="Times New Roman" w:cs="Times New Roman"/>
          <w:sz w:val="24"/>
          <w:szCs w:val="24"/>
        </w:rPr>
        <w:t>Atentamente</w:t>
      </w:r>
    </w:p>
    <w:p w:rsidR="00C50E7E" w:rsidRPr="007C6E5C" w:rsidRDefault="00C50E7E" w:rsidP="007C6E5C">
      <w:pPr>
        <w:spacing w:after="0" w:line="240" w:lineRule="auto"/>
        <w:rPr>
          <w:rFonts w:ascii="Times New Roman" w:hAnsi="Times New Roman" w:cs="Times New Roman"/>
          <w:sz w:val="24"/>
          <w:szCs w:val="24"/>
        </w:rPr>
      </w:pPr>
      <w:r w:rsidRPr="007C6E5C">
        <w:rPr>
          <w:rFonts w:ascii="Times New Roman" w:hAnsi="Times New Roman" w:cs="Times New Roman"/>
          <w:sz w:val="24"/>
          <w:szCs w:val="24"/>
        </w:rPr>
        <w:t>Conferencia Anual del Sureste</w:t>
      </w:r>
    </w:p>
    <w:p w:rsidR="007F69E0" w:rsidRPr="007C6E5C" w:rsidRDefault="007F69E0" w:rsidP="007C6E5C">
      <w:pPr>
        <w:spacing w:after="0" w:line="240" w:lineRule="auto"/>
        <w:rPr>
          <w:rFonts w:ascii="Times New Roman" w:hAnsi="Times New Roman" w:cs="Times New Roman"/>
          <w:sz w:val="24"/>
          <w:szCs w:val="24"/>
        </w:rPr>
      </w:pPr>
      <w:r w:rsidRPr="007C6E5C">
        <w:rPr>
          <w:rFonts w:ascii="Times New Roman" w:hAnsi="Times New Roman" w:cs="Times New Roman"/>
          <w:sz w:val="24"/>
          <w:szCs w:val="24"/>
        </w:rPr>
        <w:t>Cronista</w:t>
      </w:r>
    </w:p>
    <w:p w:rsidR="00C50E7E" w:rsidRPr="007C6E5C" w:rsidRDefault="00C50E7E" w:rsidP="007C6E5C">
      <w:pPr>
        <w:spacing w:after="0" w:line="240" w:lineRule="auto"/>
        <w:rPr>
          <w:rFonts w:ascii="Times New Roman" w:hAnsi="Times New Roman" w:cs="Times New Roman"/>
          <w:sz w:val="24"/>
          <w:szCs w:val="24"/>
        </w:rPr>
      </w:pPr>
    </w:p>
    <w:p w:rsidR="00214975" w:rsidRPr="007C6E5C" w:rsidRDefault="00C50E7E" w:rsidP="007C6E5C">
      <w:pPr>
        <w:spacing w:line="240" w:lineRule="auto"/>
        <w:rPr>
          <w:rFonts w:ascii="Times New Roman" w:hAnsi="Times New Roman" w:cs="Times New Roman"/>
          <w:sz w:val="24"/>
          <w:szCs w:val="24"/>
        </w:rPr>
      </w:pPr>
      <w:r w:rsidRPr="007C6E5C">
        <w:rPr>
          <w:rFonts w:ascii="Times New Roman" w:hAnsi="Times New Roman" w:cs="Times New Roman"/>
          <w:noProof/>
          <w:color w:val="1D2129"/>
          <w:sz w:val="24"/>
          <w:szCs w:val="24"/>
          <w:lang w:val="es-ES"/>
        </w:rPr>
        <w:t xml:space="preserve">       </w:t>
      </w:r>
      <w:r w:rsidR="007C6E5C">
        <w:rPr>
          <w:rFonts w:ascii="Times New Roman" w:hAnsi="Times New Roman" w:cs="Times New Roman"/>
          <w:noProof/>
          <w:color w:val="1D2129"/>
          <w:sz w:val="24"/>
          <w:szCs w:val="24"/>
          <w:lang w:val="es-ES"/>
        </w:rPr>
        <w:t xml:space="preserve">                 </w:t>
      </w:r>
      <w:r w:rsidRPr="007C6E5C">
        <w:rPr>
          <w:rFonts w:ascii="Times New Roman" w:hAnsi="Times New Roman" w:cs="Times New Roman"/>
          <w:noProof/>
          <w:color w:val="1D2129"/>
          <w:sz w:val="24"/>
          <w:szCs w:val="24"/>
          <w:lang w:val="en-US"/>
        </w:rPr>
        <w:drawing>
          <wp:inline distT="0" distB="0" distL="0" distR="0" wp14:anchorId="043BDF5F" wp14:editId="07F4F3AA">
            <wp:extent cx="4773955" cy="2543810"/>
            <wp:effectExtent l="0" t="0" r="7620" b="8890"/>
            <wp:docPr id="8" name="Imagen 8" descr="La imagen puede contener: 4 personas, incluido Legión Blanca Case, personas sonriendo, personas de 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 imagen puede contener: 4 personas, incluido Legión Blanca Case, personas sonriendo, personas de pie"/>
                    <pic:cNvPicPr>
                      <a:picLocks noChangeAspect="1" noChangeArrowheads="1"/>
                    </pic:cNvPicPr>
                  </pic:nvPicPr>
                  <pic:blipFill rotWithShape="1">
                    <a:blip r:embed="rId6">
                      <a:extLst>
                        <a:ext uri="{28A0092B-C50C-407E-A947-70E740481C1C}">
                          <a14:useLocalDpi xmlns:a14="http://schemas.microsoft.com/office/drawing/2010/main" val="0"/>
                        </a:ext>
                      </a:extLst>
                    </a:blip>
                    <a:srcRect l="9494" t="-1" r="7967" b="62214"/>
                    <a:stretch/>
                  </pic:blipFill>
                  <pic:spPr bwMode="auto">
                    <a:xfrm>
                      <a:off x="0" y="0"/>
                      <a:ext cx="4787991" cy="2551289"/>
                    </a:xfrm>
                    <a:prstGeom prst="rect">
                      <a:avLst/>
                    </a:prstGeom>
                    <a:noFill/>
                    <a:ln>
                      <a:noFill/>
                    </a:ln>
                    <a:extLst>
                      <a:ext uri="{53640926-AAD7-44D8-BBD7-CCE9431645EC}">
                        <a14:shadowObscured xmlns:a14="http://schemas.microsoft.com/office/drawing/2010/main"/>
                      </a:ext>
                    </a:extLst>
                  </pic:spPr>
                </pic:pic>
              </a:graphicData>
            </a:graphic>
          </wp:inline>
        </w:drawing>
      </w:r>
      <w:r w:rsidRPr="007C6E5C">
        <w:rPr>
          <w:rFonts w:ascii="Times New Roman" w:hAnsi="Times New Roman" w:cs="Times New Roman"/>
          <w:noProof/>
          <w:color w:val="1D2129"/>
          <w:sz w:val="24"/>
          <w:szCs w:val="24"/>
          <w:lang w:val="es-ES"/>
        </w:rPr>
        <w:t xml:space="preserve">       </w:t>
      </w:r>
      <w:r w:rsidR="007C6E5C">
        <w:rPr>
          <w:rFonts w:ascii="Times New Roman" w:hAnsi="Times New Roman" w:cs="Times New Roman"/>
          <w:noProof/>
          <w:color w:val="1D2129"/>
          <w:sz w:val="24"/>
          <w:szCs w:val="24"/>
          <w:lang w:val="es-ES"/>
        </w:rPr>
        <w:t xml:space="preserve">                                          </w:t>
      </w:r>
      <w:r w:rsidRPr="007C6E5C">
        <w:rPr>
          <w:rFonts w:ascii="Times New Roman" w:hAnsi="Times New Roman" w:cs="Times New Roman"/>
          <w:noProof/>
          <w:color w:val="1D2129"/>
          <w:sz w:val="24"/>
          <w:szCs w:val="24"/>
          <w:lang w:val="es-ES"/>
        </w:rPr>
        <w:t xml:space="preserve"> </w:t>
      </w:r>
      <w:r w:rsidRPr="007C6E5C">
        <w:rPr>
          <w:rFonts w:ascii="Times New Roman" w:hAnsi="Times New Roman" w:cs="Times New Roman"/>
          <w:noProof/>
          <w:color w:val="1D2129"/>
          <w:sz w:val="24"/>
          <w:szCs w:val="24"/>
          <w:lang w:val="en-US"/>
        </w:rPr>
        <w:drawing>
          <wp:inline distT="0" distB="0" distL="0" distR="0" wp14:anchorId="5B34846B" wp14:editId="08C8D78A">
            <wp:extent cx="3129667" cy="2674620"/>
            <wp:effectExtent l="0" t="0" r="0" b="0"/>
            <wp:docPr id="2" name="Imagen 2" descr="La imagen puede contener: 4 personas, personas sonriendo, personas sentadas e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imagen puede contener: 4 personas, personas sonriendo, personas sentadas e interi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56002" cy="2697126"/>
                    </a:xfrm>
                    <a:prstGeom prst="rect">
                      <a:avLst/>
                    </a:prstGeom>
                    <a:noFill/>
                    <a:ln>
                      <a:noFill/>
                    </a:ln>
                  </pic:spPr>
                </pic:pic>
              </a:graphicData>
            </a:graphic>
          </wp:inline>
        </w:drawing>
      </w:r>
      <w:r w:rsidRPr="007C6E5C">
        <w:rPr>
          <w:rFonts w:ascii="Times New Roman" w:hAnsi="Times New Roman" w:cs="Times New Roman"/>
          <w:noProof/>
          <w:color w:val="1D2129"/>
          <w:sz w:val="24"/>
          <w:szCs w:val="24"/>
          <w:lang w:val="es-ES"/>
        </w:rPr>
        <w:t xml:space="preserve">             </w:t>
      </w:r>
    </w:p>
    <w:p w:rsidR="00254F89" w:rsidRPr="007C6E5C" w:rsidRDefault="007C6E5C" w:rsidP="007C6E5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54F89" w:rsidRPr="007C6E5C">
        <w:rPr>
          <w:rFonts w:ascii="Times New Roman" w:hAnsi="Times New Roman" w:cs="Times New Roman"/>
          <w:noProof/>
          <w:color w:val="1D2129"/>
          <w:sz w:val="24"/>
          <w:szCs w:val="24"/>
          <w:lang w:val="en-US"/>
        </w:rPr>
        <w:drawing>
          <wp:inline distT="0" distB="0" distL="0" distR="0" wp14:anchorId="1C01745E" wp14:editId="7EDA0C91">
            <wp:extent cx="3291831" cy="2470245"/>
            <wp:effectExtent l="0" t="0" r="4445" b="6350"/>
            <wp:docPr id="3" name="Imagen 3" descr="La imagen puede contener: 9 personas, personas sonriendo, tabla e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imagen puede contener: 9 personas, personas sonriendo, tabla e interio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08016" cy="2482391"/>
                    </a:xfrm>
                    <a:prstGeom prst="rect">
                      <a:avLst/>
                    </a:prstGeom>
                    <a:noFill/>
                    <a:ln>
                      <a:noFill/>
                    </a:ln>
                  </pic:spPr>
                </pic:pic>
              </a:graphicData>
            </a:graphic>
          </wp:inline>
        </w:drawing>
      </w:r>
      <w:r w:rsidR="00C50E7E" w:rsidRPr="007C6E5C">
        <w:rPr>
          <w:rFonts w:ascii="Times New Roman" w:hAnsi="Times New Roman" w:cs="Times New Roman"/>
          <w:sz w:val="24"/>
          <w:szCs w:val="24"/>
        </w:rPr>
        <w:t xml:space="preserve">                          </w:t>
      </w:r>
      <w:r w:rsidR="00254F89" w:rsidRPr="007C6E5C">
        <w:rPr>
          <w:rFonts w:ascii="Times New Roman" w:hAnsi="Times New Roman" w:cs="Times New Roman"/>
          <w:noProof/>
          <w:color w:val="1D2129"/>
          <w:sz w:val="24"/>
          <w:szCs w:val="24"/>
          <w:lang w:val="en-US"/>
        </w:rPr>
        <w:drawing>
          <wp:inline distT="0" distB="0" distL="0" distR="0" wp14:anchorId="0E210F63" wp14:editId="2558146B">
            <wp:extent cx="3343085" cy="2508706"/>
            <wp:effectExtent l="0" t="0" r="0" b="6350"/>
            <wp:docPr id="4" name="Imagen 4" descr="La imagen puede contener: 7 personas, personas sonriendo,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 imagen puede contener: 7 personas, personas sonriendo, interio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63409" cy="2523958"/>
                    </a:xfrm>
                    <a:prstGeom prst="rect">
                      <a:avLst/>
                    </a:prstGeom>
                    <a:noFill/>
                    <a:ln>
                      <a:noFill/>
                    </a:ln>
                  </pic:spPr>
                </pic:pic>
              </a:graphicData>
            </a:graphic>
          </wp:inline>
        </w:drawing>
      </w:r>
    </w:p>
    <w:p w:rsidR="00C50E7E" w:rsidRPr="007C6E5C" w:rsidRDefault="007C6E5C" w:rsidP="007C6E5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50E7E" w:rsidRPr="007C6E5C">
        <w:rPr>
          <w:rFonts w:ascii="Times New Roman" w:hAnsi="Times New Roman" w:cs="Times New Roman"/>
          <w:sz w:val="24"/>
          <w:szCs w:val="24"/>
        </w:rPr>
        <w:t>Servicio Social en Albergue del DIF</w:t>
      </w:r>
      <w:r w:rsidR="00C50E7E" w:rsidRPr="007C6E5C">
        <w:rPr>
          <w:rFonts w:ascii="Times New Roman" w:hAnsi="Times New Roman" w:cs="Times New Roman"/>
          <w:sz w:val="24"/>
          <w:szCs w:val="24"/>
        </w:rPr>
        <w:tab/>
      </w:r>
      <w:r w:rsidR="00C50E7E" w:rsidRPr="007C6E5C">
        <w:rPr>
          <w:rFonts w:ascii="Times New Roman" w:hAnsi="Times New Roman" w:cs="Times New Roman"/>
          <w:sz w:val="24"/>
          <w:szCs w:val="24"/>
        </w:rPr>
        <w:tab/>
      </w:r>
      <w:r w:rsidR="00C50E7E" w:rsidRPr="007C6E5C">
        <w:rPr>
          <w:rFonts w:ascii="Times New Roman" w:hAnsi="Times New Roman" w:cs="Times New Roman"/>
          <w:sz w:val="24"/>
          <w:szCs w:val="24"/>
        </w:rPr>
        <w:tab/>
      </w:r>
      <w:r w:rsidR="00C50E7E" w:rsidRPr="007C6E5C">
        <w:rPr>
          <w:rFonts w:ascii="Times New Roman" w:hAnsi="Times New Roman" w:cs="Times New Roman"/>
          <w:sz w:val="24"/>
          <w:szCs w:val="24"/>
        </w:rPr>
        <w:tab/>
      </w:r>
      <w:r w:rsidR="00C50E7E" w:rsidRPr="007C6E5C">
        <w:rPr>
          <w:rFonts w:ascii="Times New Roman" w:hAnsi="Times New Roman" w:cs="Times New Roman"/>
          <w:sz w:val="24"/>
          <w:szCs w:val="24"/>
        </w:rPr>
        <w:tab/>
      </w:r>
      <w:r w:rsidR="00C50E7E" w:rsidRPr="007C6E5C">
        <w:rPr>
          <w:rFonts w:ascii="Times New Roman" w:hAnsi="Times New Roman" w:cs="Times New Roman"/>
          <w:sz w:val="24"/>
          <w:szCs w:val="24"/>
        </w:rPr>
        <w:tab/>
      </w:r>
      <w:r>
        <w:rPr>
          <w:rFonts w:ascii="Times New Roman" w:hAnsi="Times New Roman" w:cs="Times New Roman"/>
          <w:sz w:val="24"/>
          <w:szCs w:val="24"/>
        </w:rPr>
        <w:t xml:space="preserve">           </w:t>
      </w:r>
      <w:r w:rsidR="00C50E7E" w:rsidRPr="007C6E5C">
        <w:rPr>
          <w:rFonts w:ascii="Times New Roman" w:hAnsi="Times New Roman" w:cs="Times New Roman"/>
          <w:sz w:val="24"/>
          <w:szCs w:val="24"/>
        </w:rPr>
        <w:t xml:space="preserve">Paseo en </w:t>
      </w:r>
      <w:proofErr w:type="spellStart"/>
      <w:r w:rsidR="00C50E7E" w:rsidRPr="007C6E5C">
        <w:rPr>
          <w:rFonts w:ascii="Times New Roman" w:hAnsi="Times New Roman" w:cs="Times New Roman"/>
          <w:sz w:val="24"/>
          <w:szCs w:val="24"/>
        </w:rPr>
        <w:t>Turibus</w:t>
      </w:r>
      <w:proofErr w:type="spellEnd"/>
    </w:p>
    <w:p w:rsidR="00254F89" w:rsidRPr="007C6E5C" w:rsidRDefault="007C6E5C" w:rsidP="007C6E5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54F89" w:rsidRPr="007C6E5C">
        <w:rPr>
          <w:rFonts w:ascii="Times New Roman" w:hAnsi="Times New Roman" w:cs="Times New Roman"/>
          <w:noProof/>
          <w:color w:val="1D2129"/>
          <w:sz w:val="24"/>
          <w:szCs w:val="24"/>
          <w:lang w:val="en-US"/>
        </w:rPr>
        <w:drawing>
          <wp:inline distT="0" distB="0" distL="0" distR="0" wp14:anchorId="3F142357" wp14:editId="029C8B9D">
            <wp:extent cx="3933825" cy="3479165"/>
            <wp:effectExtent l="0" t="0" r="9525" b="6985"/>
            <wp:docPr id="5" name="Imagen 5" descr="La imagen puede contener: 1 persona, de pie, niños e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 imagen puede contener: 1 persona, de pie, niños e interior"/>
                    <pic:cNvPicPr>
                      <a:picLocks noChangeAspect="1" noChangeArrowheads="1"/>
                    </pic:cNvPicPr>
                  </pic:nvPicPr>
                  <pic:blipFill rotWithShape="1">
                    <a:blip r:embed="rId10">
                      <a:extLst>
                        <a:ext uri="{28A0092B-C50C-407E-A947-70E740481C1C}">
                          <a14:useLocalDpi xmlns:a14="http://schemas.microsoft.com/office/drawing/2010/main" val="0"/>
                        </a:ext>
                      </a:extLst>
                    </a:blip>
                    <a:srcRect t="22590"/>
                    <a:stretch/>
                  </pic:blipFill>
                  <pic:spPr bwMode="auto">
                    <a:xfrm>
                      <a:off x="0" y="0"/>
                      <a:ext cx="3954718" cy="3497643"/>
                    </a:xfrm>
                    <a:prstGeom prst="rect">
                      <a:avLst/>
                    </a:prstGeom>
                    <a:noFill/>
                    <a:ln>
                      <a:noFill/>
                    </a:ln>
                    <a:extLst>
                      <a:ext uri="{53640926-AAD7-44D8-BBD7-CCE9431645EC}">
                        <a14:shadowObscured xmlns:a14="http://schemas.microsoft.com/office/drawing/2010/main"/>
                      </a:ext>
                    </a:extLst>
                  </pic:spPr>
                </pic:pic>
              </a:graphicData>
            </a:graphic>
          </wp:inline>
        </w:drawing>
      </w:r>
      <w:r w:rsidR="00C50E7E" w:rsidRPr="007C6E5C">
        <w:rPr>
          <w:rFonts w:ascii="Times New Roman" w:hAnsi="Times New Roman" w:cs="Times New Roman"/>
          <w:sz w:val="24"/>
          <w:szCs w:val="24"/>
        </w:rPr>
        <w:t xml:space="preserve">       </w:t>
      </w:r>
      <w:r w:rsidR="00254F89" w:rsidRPr="007C6E5C">
        <w:rPr>
          <w:rFonts w:ascii="Times New Roman" w:hAnsi="Times New Roman" w:cs="Times New Roman"/>
          <w:noProof/>
          <w:color w:val="1D2129"/>
          <w:sz w:val="24"/>
          <w:szCs w:val="24"/>
          <w:lang w:val="en-US"/>
        </w:rPr>
        <w:drawing>
          <wp:inline distT="0" distB="0" distL="0" distR="0" wp14:anchorId="4AA4B2B1" wp14:editId="2B681409">
            <wp:extent cx="4555490" cy="3381297"/>
            <wp:effectExtent l="0" t="0" r="0" b="0"/>
            <wp:docPr id="6" name="Imagen 6" descr="La imagen puede contener: 5 personas, personas sonriendo, personas de pie e i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 imagen puede contener: 5 personas, personas sonriendo, personas de pie e interio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9384" cy="3399032"/>
                    </a:xfrm>
                    <a:prstGeom prst="rect">
                      <a:avLst/>
                    </a:prstGeom>
                    <a:noFill/>
                    <a:ln>
                      <a:noFill/>
                    </a:ln>
                  </pic:spPr>
                </pic:pic>
              </a:graphicData>
            </a:graphic>
          </wp:inline>
        </w:drawing>
      </w:r>
    </w:p>
    <w:p w:rsidR="008A4B09" w:rsidRPr="009B1C4F" w:rsidRDefault="007C6E5C" w:rsidP="007C6E5C">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50E7E" w:rsidRPr="007C6E5C">
        <w:rPr>
          <w:rFonts w:ascii="Times New Roman" w:hAnsi="Times New Roman" w:cs="Times New Roman"/>
          <w:sz w:val="24"/>
          <w:szCs w:val="24"/>
        </w:rPr>
        <w:t>Noche d</w:t>
      </w:r>
      <w:r>
        <w:rPr>
          <w:rFonts w:ascii="Times New Roman" w:hAnsi="Times New Roman" w:cs="Times New Roman"/>
          <w:sz w:val="24"/>
          <w:szCs w:val="24"/>
        </w:rPr>
        <w:t>e talentos y representación de trajes tí</w:t>
      </w:r>
      <w:r w:rsidR="00C50E7E" w:rsidRPr="007C6E5C">
        <w:rPr>
          <w:rFonts w:ascii="Times New Roman" w:hAnsi="Times New Roman" w:cs="Times New Roman"/>
          <w:sz w:val="24"/>
          <w:szCs w:val="24"/>
        </w:rPr>
        <w:t>picos</w:t>
      </w:r>
      <w:bookmarkStart w:id="0" w:name="_GoBack"/>
      <w:bookmarkEnd w:id="0"/>
    </w:p>
    <w:sectPr w:rsidR="008A4B09" w:rsidRPr="009B1C4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EEA"/>
    <w:rsid w:val="000345FA"/>
    <w:rsid w:val="000964B7"/>
    <w:rsid w:val="00214975"/>
    <w:rsid w:val="0024689E"/>
    <w:rsid w:val="00254F89"/>
    <w:rsid w:val="00274E67"/>
    <w:rsid w:val="0028316D"/>
    <w:rsid w:val="004524CC"/>
    <w:rsid w:val="00496FDB"/>
    <w:rsid w:val="004C394B"/>
    <w:rsid w:val="00520EEA"/>
    <w:rsid w:val="0059253D"/>
    <w:rsid w:val="00661CFB"/>
    <w:rsid w:val="00734A82"/>
    <w:rsid w:val="00757D4C"/>
    <w:rsid w:val="007C6E5C"/>
    <w:rsid w:val="007F69E0"/>
    <w:rsid w:val="00834C95"/>
    <w:rsid w:val="00872EF3"/>
    <w:rsid w:val="00895921"/>
    <w:rsid w:val="008A4B09"/>
    <w:rsid w:val="009148E6"/>
    <w:rsid w:val="009B1C4F"/>
    <w:rsid w:val="00A34418"/>
    <w:rsid w:val="00A71EAF"/>
    <w:rsid w:val="00B10996"/>
    <w:rsid w:val="00B2684E"/>
    <w:rsid w:val="00B83535"/>
    <w:rsid w:val="00B9083D"/>
    <w:rsid w:val="00B958E0"/>
    <w:rsid w:val="00C3653D"/>
    <w:rsid w:val="00C50E7E"/>
    <w:rsid w:val="00C5424E"/>
    <w:rsid w:val="00DC0CDA"/>
    <w:rsid w:val="00F0653C"/>
    <w:rsid w:val="00F136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unhideWhenUsed/>
    <w:qFormat/>
    <w:rsid w:val="00B1099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10996"/>
    <w:rPr>
      <w:rFonts w:asciiTheme="majorHAnsi" w:eastAsiaTheme="majorEastAsia" w:hAnsiTheme="majorHAnsi" w:cstheme="majorBidi"/>
      <w:color w:val="365F91" w:themeColor="accent1" w:themeShade="BF"/>
      <w:sz w:val="26"/>
      <w:szCs w:val="26"/>
    </w:rPr>
  </w:style>
  <w:style w:type="paragraph" w:styleId="Prrafodelista">
    <w:name w:val="List Paragraph"/>
    <w:basedOn w:val="Normal"/>
    <w:uiPriority w:val="34"/>
    <w:qFormat/>
    <w:rsid w:val="00C50E7E"/>
    <w:pPr>
      <w:ind w:left="720"/>
      <w:contextualSpacing/>
    </w:pPr>
  </w:style>
  <w:style w:type="paragraph" w:styleId="Textodeglobo">
    <w:name w:val="Balloon Text"/>
    <w:basedOn w:val="Normal"/>
    <w:link w:val="TextodegloboCar"/>
    <w:uiPriority w:val="99"/>
    <w:semiHidden/>
    <w:unhideWhenUsed/>
    <w:rsid w:val="007C6E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6E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unhideWhenUsed/>
    <w:qFormat/>
    <w:rsid w:val="00B1099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10996"/>
    <w:rPr>
      <w:rFonts w:asciiTheme="majorHAnsi" w:eastAsiaTheme="majorEastAsia" w:hAnsiTheme="majorHAnsi" w:cstheme="majorBidi"/>
      <w:color w:val="365F91" w:themeColor="accent1" w:themeShade="BF"/>
      <w:sz w:val="26"/>
      <w:szCs w:val="26"/>
    </w:rPr>
  </w:style>
  <w:style w:type="paragraph" w:styleId="Prrafodelista">
    <w:name w:val="List Paragraph"/>
    <w:basedOn w:val="Normal"/>
    <w:uiPriority w:val="34"/>
    <w:qFormat/>
    <w:rsid w:val="00C50E7E"/>
    <w:pPr>
      <w:ind w:left="720"/>
      <w:contextualSpacing/>
    </w:pPr>
  </w:style>
  <w:style w:type="paragraph" w:styleId="Textodeglobo">
    <w:name w:val="Balloon Text"/>
    <w:basedOn w:val="Normal"/>
    <w:link w:val="TextodegloboCar"/>
    <w:uiPriority w:val="99"/>
    <w:semiHidden/>
    <w:unhideWhenUsed/>
    <w:rsid w:val="007C6E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6E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541</TotalTime>
  <Pages>2</Pages>
  <Words>632</Words>
  <Characters>3605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VPC-EA27</dc:creator>
  <cp:lastModifiedBy>Usuario</cp:lastModifiedBy>
  <cp:revision>20</cp:revision>
  <dcterms:created xsi:type="dcterms:W3CDTF">2018-02-26T19:42:00Z</dcterms:created>
  <dcterms:modified xsi:type="dcterms:W3CDTF">2018-05-15T06:28:00Z</dcterms:modified>
</cp:coreProperties>
</file>